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“同心助贫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携手黔行”南沙区消费扶贫认购暨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贵定县扶贫农产品推介活动报名回执</w:t>
      </w:r>
    </w:p>
    <w:tbl>
      <w:tblPr>
        <w:tblStyle w:val="2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3737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6683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373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94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73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4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73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4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6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66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</w:tbl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请于8月31日12：00前将报名回执发至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nansha@nsec.org.cn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或扫码报名。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李小姐；联系方式：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18702048246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1952625" cy="1952625"/>
            <wp:effectExtent l="0" t="0" r="9525" b="9525"/>
            <wp:docPr id="5" name="图片 5" descr="159843487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9843487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（可扫码报名）</w:t>
      </w:r>
    </w:p>
    <w:p>
      <w:r>
        <w:br w:type="page"/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10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企汇云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eastAsia="zh-CN"/>
        </w:rPr>
        <w:t>——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贵定县消费扶贫产品采购指引</w:t>
      </w:r>
    </w:p>
    <w:p>
      <w:pPr>
        <w:spacing w:after="313" w:afterLines="100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1407160</wp:posOffset>
            </wp:positionH>
            <wp:positionV relativeFrom="paragraph">
              <wp:posOffset>72390</wp:posOffset>
            </wp:positionV>
            <wp:extent cx="2456180" cy="2456180"/>
            <wp:effectExtent l="0" t="0" r="1270" b="1270"/>
            <wp:wrapTopAndBottom/>
            <wp:docPr id="1" name="图片 1" descr="C:\Users\ADMINI~1\AppData\Local\Temp\WeChat Files\fc78f3411d4dc8cc1e274dd9b17ba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fc78f3411d4dc8cc1e274dd9b17ba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扫码关注企汇云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2020年8月31日至9月10日前扫描关注企汇云服务号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点击“合作”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点击“优品惠购”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点击“扶贫专栏”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进入产品列表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直接在线下单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，即可</w:t>
      </w:r>
      <w:r>
        <w:rPr>
          <w:rFonts w:hint="eastAsia" w:ascii="仿宋_GB2312" w:hAnsi="仿宋_GB2312" w:eastAsia="仿宋_GB2312" w:cs="仿宋_GB2312"/>
          <w:sz w:val="32"/>
          <w:szCs w:val="32"/>
        </w:rPr>
        <w:t>订购贵定县消费扶贫产品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注：如有认购</w:t>
      </w:r>
      <w:r>
        <w:rPr>
          <w:rFonts w:hint="eastAsia" w:ascii="仿宋_GB2312" w:hAnsi="仿宋_GB2312" w:eastAsia="仿宋_GB2312" w:cs="仿宋_GB2312"/>
          <w:sz w:val="32"/>
          <w:szCs w:val="32"/>
        </w:rPr>
        <w:t>疑问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直接在线</w:t>
      </w:r>
      <w:r>
        <w:rPr>
          <w:rFonts w:hint="eastAsia" w:ascii="仿宋_GB2312" w:hAnsi="仿宋_GB2312" w:eastAsia="仿宋_GB2312" w:cs="仿宋_GB2312"/>
          <w:sz w:val="32"/>
          <w:szCs w:val="32"/>
        </w:rPr>
        <w:t>咨询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在线客服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page"/>
      </w:r>
    </w:p>
    <w:p>
      <w:pPr>
        <w:spacing w:beforeLines="50" w:afterLines="100"/>
        <w:ind w:firstLine="3240" w:firstLineChars="900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交通指引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活动地点：广州市南沙区企业和企业家联合会（广州市南沙区番中公路25号半山广场A2一楼117-119号[区政府北侧]）</w:t>
      </w:r>
    </w:p>
    <w:p>
      <w:pPr>
        <w:widowControl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140970</wp:posOffset>
            </wp:positionV>
            <wp:extent cx="4514850" cy="2746375"/>
            <wp:effectExtent l="0" t="0" r="0" b="15875"/>
            <wp:wrapTopAndBottom/>
            <wp:docPr id="2" name="图片 1" descr="155123089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51230898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7463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公交线路：乘公交车南沙34路、番143路到蕉门村下车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步行100米左右至半山广场；或乘坐地铁4号线到蕉门地铁站下车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步行500米左右至半山广场。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自驾路线：自行驾车至半山广场（导航直接搜索“南沙区企业和企业家联合会”）。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86"/>
    <w:rsid w:val="008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2020-08-28T04:10:00Z</dcterms:created>
  <dc:creator>南沙企联</dc:creator>
  <cp:lastModifiedBy>南沙企联</cp:lastModifiedBy>
  <dcterms:modified xsi:type="dcterms:W3CDTF">2020-08-28T04:11:44Z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