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报名回执</w:t>
      </w:r>
    </w:p>
    <w:tbl>
      <w:tblPr>
        <w:tblStyle w:val="4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3737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6683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73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94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73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4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73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4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于2020年8月11日（星期二）中午12：00前将报名回执发至nansha@nsec.org.cn，联系人：陈小姐，</w:t>
      </w:r>
      <w:r>
        <w:rPr>
          <w:rFonts w:hint="eastAsia" w:ascii="仿宋_GB2312" w:hAnsi="仿宋_GB2312" w:eastAsia="仿宋_GB2312" w:cs="仿宋_GB2312"/>
          <w:sz w:val="32"/>
          <w:szCs w:val="32"/>
        </w:rPr>
        <w:t>020-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39006850。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1952625" cy="1952625"/>
            <wp:effectExtent l="0" t="0" r="9525" b="9525"/>
            <wp:docPr id="1" name="图片 1" descr="15967122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671229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（可扫码报名）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活动地点：</w:t>
      </w:r>
      <w:r>
        <w:rPr>
          <w:rFonts w:hint="eastAsia" w:ascii="仿宋_GB2312" w:eastAsia="仿宋_GB2312"/>
          <w:sz w:val="32"/>
          <w:szCs w:val="32"/>
        </w:rPr>
        <w:t>广东医谷南沙产业园1号楼1楼路演厅（广州市南沙区南江二路6号）</w:t>
      </w:r>
    </w:p>
    <w:p>
      <w:pPr>
        <w:jc w:val="center"/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965065" cy="3466465"/>
            <wp:effectExtent l="0" t="0" r="6985" b="635"/>
            <wp:docPr id="4" name="图片 1" descr="D: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D:\Desktop\图片1.png图片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公交线路：地铁4号线蕉门站B出口，过天桥到蕉门地铁公交站乘坐南沙G2或980到美的生活区公交站，步行300米到达广东医谷南沙产业孵化器。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自驾路线：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导航“</w:t>
      </w:r>
      <w:r>
        <w:rPr>
          <w:rFonts w:hint="eastAsia" w:ascii="仿宋_GB2312" w:eastAsia="仿宋_GB2312"/>
          <w:sz w:val="32"/>
          <w:szCs w:val="32"/>
        </w:rPr>
        <w:t>广东医谷南沙产业孵化器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</w:p>
    <w:p>
      <w:pPr>
        <w:widowControl/>
        <w:ind w:firstLine="420" w:firstLineChars="200"/>
        <w:jc w:val="left"/>
        <w:rPr>
          <w:rFonts w:hint="eastAsia"/>
        </w:rPr>
      </w:pPr>
      <w:r>
        <w:drawing>
          <wp:inline distT="0" distB="0" distL="114300" distR="114300">
            <wp:extent cx="5061585" cy="2435860"/>
            <wp:effectExtent l="0" t="0" r="5715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/>
        </w:rPr>
      </w:pPr>
    </w:p>
    <w:p>
      <w:pPr>
        <w:widowControl/>
        <w:jc w:val="center"/>
        <w:rPr>
          <w:rFonts w:hint="eastAsia" w:eastAsia="宋体"/>
          <w:lang w:eastAsia="zh-CN"/>
        </w:rPr>
      </w:pPr>
    </w:p>
    <w:p>
      <w:pPr>
        <w:widowControl/>
        <w:jc w:val="center"/>
      </w:pPr>
    </w:p>
    <w:p>
      <w:pPr>
        <w:widowControl/>
        <w:jc w:val="center"/>
      </w:pPr>
    </w:p>
    <w:p>
      <w:pPr>
        <w:pStyle w:val="3"/>
        <w:widowControl/>
        <w:adjustRightInd w:val="0"/>
        <w:snapToGrid w:val="0"/>
        <w:spacing w:beforeAutospacing="0" w:afterAutospacing="0"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7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B7F0C"/>
    <w:rsid w:val="46E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灰Jim</dc:creator>
  <cp:lastModifiedBy>灰Jim</cp:lastModifiedBy>
  <dcterms:modified xsi:type="dcterms:W3CDTF">2020-08-07T02:39:44Z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