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附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陈文卫教育大专本科简介</w:t>
      </w:r>
    </w:p>
    <w:p>
      <w:pPr>
        <w:spacing w:afterLines="20" w:line="300" w:lineRule="exact"/>
        <w:ind w:firstLine="420"/>
        <w:jc w:val="center"/>
        <w:rPr>
          <w:rFonts w:asciiTheme="minorEastAsia" w:hAnsiTheme="minorEastAsia"/>
          <w:b/>
          <w:sz w:val="3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陈文卫教育创始于1997年，经过2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年的发展，现已拥有市桥总校、天河分校、海珠、佛山、</w:t>
      </w:r>
      <w:r>
        <w:rPr>
          <w:rFonts w:hint="eastAsia" w:ascii="仿宋_GB2312" w:hAnsi="仿宋_GB2312" w:eastAsia="仿宋_GB2312" w:cs="仿宋_GB2312"/>
          <w:sz w:val="28"/>
          <w:szCs w:val="28"/>
        </w:rPr>
        <w:t>南沙、白云、花都等</w:t>
      </w:r>
      <w:r>
        <w:rPr>
          <w:rFonts w:ascii="仿宋_GB2312" w:hAnsi="仿宋_GB2312" w:eastAsia="仿宋_GB2312" w:cs="仿宋_GB2312"/>
          <w:sz w:val="28"/>
          <w:szCs w:val="28"/>
        </w:rPr>
        <w:t>12大校区</w:t>
      </w:r>
      <w:r>
        <w:rPr>
          <w:rFonts w:hint="eastAsia" w:ascii="仿宋_GB2312" w:hAnsi="仿宋_GB2312" w:eastAsia="仿宋_GB2312" w:cs="仿宋_GB2312"/>
          <w:sz w:val="28"/>
          <w:szCs w:val="28"/>
        </w:rPr>
        <w:t>，是一间享誉广东、放眼全国的教育机构</w:t>
      </w:r>
      <w:r>
        <w:rPr>
          <w:rFonts w:ascii="仿宋_GB2312" w:hAnsi="仿宋_GB2312" w:eastAsia="仿宋_GB2312" w:cs="仿宋_GB2312"/>
          <w:sz w:val="28"/>
          <w:szCs w:val="28"/>
        </w:rPr>
        <w:t>。经广东省教育厅批准，</w:t>
      </w:r>
      <w:r>
        <w:rPr>
          <w:rFonts w:hint="eastAsia" w:ascii="仿宋_GB2312" w:hAnsi="仿宋_GB2312" w:eastAsia="仿宋_GB2312" w:cs="仿宋_GB2312"/>
          <w:sz w:val="28"/>
          <w:szCs w:val="28"/>
        </w:rPr>
        <w:t>与</w:t>
      </w:r>
      <w:r>
        <w:rPr>
          <w:rFonts w:ascii="仿宋_GB2312" w:hAnsi="仿宋_GB2312" w:eastAsia="仿宋_GB2312" w:cs="仿宋_GB2312"/>
          <w:sz w:val="28"/>
          <w:szCs w:val="28"/>
        </w:rPr>
        <w:t>华南理工大学、暨南大学、华南农业大学、广东财经大学、广州大学等1</w:t>
      </w:r>
      <w:r>
        <w:rPr>
          <w:rFonts w:hint="eastAsia" w:ascii="仿宋_GB2312" w:hAnsi="仿宋_GB2312" w:eastAsia="仿宋_GB2312" w:cs="仿宋_GB2312"/>
          <w:sz w:val="28"/>
          <w:szCs w:val="28"/>
        </w:rPr>
        <w:t>0多</w:t>
      </w:r>
      <w:r>
        <w:rPr>
          <w:rFonts w:ascii="仿宋_GB2312" w:hAnsi="仿宋_GB2312" w:eastAsia="仿宋_GB2312" w:cs="仿宋_GB2312"/>
          <w:sz w:val="28"/>
          <w:szCs w:val="28"/>
        </w:rPr>
        <w:t>所高校与陈文卫教育合作办成人大专本科教育，开设30多个热门专业。所有学费按省物价局标准执行，免费考前辅导，通过率超高</w:t>
      </w:r>
      <w:r>
        <w:rPr>
          <w:rFonts w:hint="eastAsia" w:ascii="仿宋_GB2312" w:hAnsi="仿宋_GB2312" w:eastAsia="仿宋_GB2312" w:cs="仿宋_GB2312"/>
          <w:sz w:val="28"/>
          <w:szCs w:val="28"/>
        </w:rPr>
        <w:t>，入学毕业率达99%以上</w:t>
      </w:r>
      <w:r>
        <w:rPr>
          <w:rFonts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一、陈文卫合作大学（经教育厅批准）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504" w:firstLine="560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  <w:sectPr>
          <w:head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华南理工大学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暨南大学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华南农业大学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广州大学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广东科学技术职业学院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广东财经大学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番禺职业技术学院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广州科技贸易职业学院 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国家开放大学、南方医科大学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广州涉外经济职业技术学院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  <w:sectPr>
          <w:type w:val="continuous"/>
          <w:pgSz w:w="11906" w:h="16838"/>
          <w:pgMar w:top="1440" w:right="1797" w:bottom="1440" w:left="1797" w:header="851" w:footer="992" w:gutter="0"/>
          <w:cols w:space="425" w:num="2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二、大专、本科计划招生专业一览表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2" w:firstLineChars="200"/>
        <w:jc w:val="left"/>
        <w:textAlignment w:val="auto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大专：</w:t>
      </w:r>
      <w:r>
        <w:rPr>
          <w:rFonts w:hint="eastAsia" w:ascii="仿宋_GB2312" w:hAnsi="仿宋_GB2312" w:eastAsia="仿宋_GB2312" w:cs="仿宋_GB2312"/>
          <w:sz w:val="28"/>
          <w:szCs w:val="28"/>
        </w:rPr>
        <w:t>会计、会计电算化、金融学、财务管理、工商企业管理、行政管理、人力资源管理、市场营销、学前教育、物流管理 、国际经济与贸易、电子商务、广告设计与制作、动漫设计与制作、机电一体化技术、计算机辅助设计与制造、环境艺术设计、服装设计、建筑工程管理、工程造价、计算机网络技术、室内设计技术、珠宝加工与鉴定、园林技术、商务英语、商务日语、皮具设计、珠宝首饰工艺、首饰设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本科：</w:t>
      </w:r>
      <w:r>
        <w:rPr>
          <w:rFonts w:hint="eastAsia" w:ascii="仿宋_GB2312" w:hAnsi="仿宋_GB2312" w:eastAsia="仿宋_GB2312" w:cs="仿宋_GB2312"/>
          <w:sz w:val="28"/>
          <w:szCs w:val="28"/>
        </w:rPr>
        <w:t>英语、日语、机械设计制造及其自动化、给水排水工程、工业设计、土木工程、人力资源管理、行政管理、工商管理、工程管理、会计学、金融学、市场营销、电子商务、工业工程、国际经济与贸易、教育学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三、成人高考报考流程：先考试，后入学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6-9月参加免费语数英考前辅导→</w:t>
      </w: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—</w:t>
      </w:r>
      <w:r>
        <w:rPr>
          <w:rFonts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日网上预报名→</w:t>
      </w: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日—</w:t>
      </w:r>
      <w:r>
        <w:rPr>
          <w:rFonts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日正式报名→</w:t>
      </w:r>
      <w:r>
        <w:rPr>
          <w:rFonts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月中下旬（周六、周日）参加考试→</w:t>
      </w:r>
      <w:r>
        <w:rPr>
          <w:rFonts w:ascii="仿宋_GB2312" w:hAnsi="仿宋_GB2312" w:eastAsia="仿宋_GB2312" w:cs="仿宋_GB2312"/>
          <w:sz w:val="28"/>
          <w:szCs w:val="28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月中旬成绩查询→</w:t>
      </w:r>
      <w:r>
        <w:rPr>
          <w:rFonts w:ascii="仿宋_GB2312" w:hAnsi="仿宋_GB2312" w:eastAsia="仿宋_GB2312" w:cs="仿宋_GB2312"/>
          <w:sz w:val="28"/>
          <w:szCs w:val="28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月初录取注册→明年三月正式上课→2022年底毕业。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-273685</wp:posOffset>
            </wp:positionV>
            <wp:extent cx="5814695" cy="1169035"/>
            <wp:effectExtent l="33655" t="0" r="38100" b="0"/>
            <wp:wrapTopAndBottom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入学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考试科目：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、专科（高升专）：语文、数学、英语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本科（专升本）：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报的专业不同，入学考试的科目也不同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（一）经管、理工类考政治、英语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数学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文史含外语类考政治、英语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语文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类考政治、英语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教育理论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五、毕业及证书：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、学制三年，各课程考试成绩或补考合格，就可以毕业。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、由主办大学颁发成人高等教育大学毕业证书，国家承认学历，教育部电子注册，网上可查。符合学士学位授予条件（各科平均成绩、毕业论文成绩、成人学位英语成绩达标）颁发学士学位证书。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、毕业待遇：成人专、本科的毕业生与普通高校全日制专、本科毕业生享受同等待遇。可以考公务员、考研究生、出国留学、对职称考评、职务竞聘、升职加薪、积分入户入学等。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六、大学学费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大专学费：2300-2800元/年  本科学费：2500-3300元/年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br w:type="page"/>
      </w:r>
    </w:p>
    <w:p>
      <w:pPr>
        <w:spacing w:line="240" w:lineRule="auto"/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附件2</w:t>
      </w:r>
    </w:p>
    <w:p>
      <w:pPr>
        <w:spacing w:line="24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468630</wp:posOffset>
            </wp:positionV>
            <wp:extent cx="5219700" cy="6286500"/>
            <wp:effectExtent l="0" t="0" r="0" b="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2019年开设专业总表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br w:type="page"/>
      </w:r>
    </w:p>
    <w:p>
      <w:pPr>
        <w:spacing w:line="240" w:lineRule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19700" cy="7305675"/>
            <wp:effectExtent l="0" t="0" r="0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附件3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关于申报2019年秋季新入读职工学历教育补助的通知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20" w:line="400" w:lineRule="exact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各区总工会，各产业、直属单位工会：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20" w:line="4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为鼓励一线职工参加在职学历教育，通过学习圆求学梦、职业梦、发展梦，从2013年起，广州市总工会积极推进职工素质建设工程，对参加大专、本科学历教育学习的职工进行预登记，在取得毕业证书时发放学习补助。2019年，广州市总工会投入1500万元专项经费用于开展职工素质建设工程，帮助报名参加2019年春季和秋季大专、本科学历教育学习的一线职工提升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20" w:line="4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为方便职工申报，提升服务效果，精准服务职工，从2019年起，广州市总工会对职工学历教育补助工作流程进行调整，取消预登记环节，由取得毕业证书时发放补助改为入读缴费并取得学籍后，即可发放学习补助。参加学习的职工在入读、缴费并在“中国高等教育学生信息网”（www.chsi.com.cn，简称学信网）上取得学籍以后，即可在“广州市职工素质建设工程学历补助申报系统”进行网上申报。职工成功通过审核后，市总工会将在本年度向各区总工会，各产业、直属单位工会划拨补助，再由各区总工会，各产业、直属单位工会在相关职工发放补助。网上申领的具体时间和要求另行发文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20" w:line="4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补助对象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已交工会费的单位在职一线员工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20" w:line="4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广州市建立了工会组织并已缴交工会经费的单位中，具备工会会员资格的在职一线职工。一线职工是指企事业单位中车间（工段、科室）主任（含）以下的职工。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20" w:line="4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补助标准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20" w:line="4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广州市总工会对2019年新入读大专、本科学历教育并成功进行网上登记的职工，待职工取得学籍后给予1500元/人的学习补助。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20" w:line="400" w:lineRule="exact"/>
        <w:ind w:firstLine="560" w:firstLineChars="200"/>
        <w:textAlignment w:val="auto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（具体详见官网http://www.zhigongjiaoyu.com/）</w:t>
      </w:r>
    </w:p>
    <w:sectPr>
      <w:headerReference r:id="rId4" w:type="default"/>
      <w:headerReference r:id="rId5" w:type="even"/>
      <w:type w:val="continuous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5EEDE31-3ABD-498C-9428-8F616127854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886CE12-10AB-48E6-98BB-2998906907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582A8E6-40AD-42EE-A311-2D01098733B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D39"/>
    <w:multiLevelType w:val="singleLevel"/>
    <w:tmpl w:val="6CBB0D3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80"/>
    <w:rsid w:val="00032F05"/>
    <w:rsid w:val="00052A41"/>
    <w:rsid w:val="001170CB"/>
    <w:rsid w:val="00154FAA"/>
    <w:rsid w:val="00286A15"/>
    <w:rsid w:val="00360528"/>
    <w:rsid w:val="003A4245"/>
    <w:rsid w:val="003B5D89"/>
    <w:rsid w:val="004C167D"/>
    <w:rsid w:val="004F7074"/>
    <w:rsid w:val="00517BA6"/>
    <w:rsid w:val="00574589"/>
    <w:rsid w:val="005F3535"/>
    <w:rsid w:val="006A17C6"/>
    <w:rsid w:val="006D24F1"/>
    <w:rsid w:val="00705AF5"/>
    <w:rsid w:val="007F5484"/>
    <w:rsid w:val="008414BD"/>
    <w:rsid w:val="0091270D"/>
    <w:rsid w:val="009523D6"/>
    <w:rsid w:val="00AA7DD7"/>
    <w:rsid w:val="00B55302"/>
    <w:rsid w:val="00C64DDF"/>
    <w:rsid w:val="00CC189F"/>
    <w:rsid w:val="00D04C80"/>
    <w:rsid w:val="00D11A5C"/>
    <w:rsid w:val="00E01E80"/>
    <w:rsid w:val="00E61DBA"/>
    <w:rsid w:val="00EF4ED7"/>
    <w:rsid w:val="00F05496"/>
    <w:rsid w:val="00F977C4"/>
    <w:rsid w:val="00FC7277"/>
    <w:rsid w:val="02DC356A"/>
    <w:rsid w:val="02FB11EA"/>
    <w:rsid w:val="035D6502"/>
    <w:rsid w:val="036F6DD7"/>
    <w:rsid w:val="03CB4261"/>
    <w:rsid w:val="045D1390"/>
    <w:rsid w:val="04691016"/>
    <w:rsid w:val="0471125B"/>
    <w:rsid w:val="05002748"/>
    <w:rsid w:val="062F20AE"/>
    <w:rsid w:val="06385C93"/>
    <w:rsid w:val="06D207A7"/>
    <w:rsid w:val="0A1A4D58"/>
    <w:rsid w:val="0A2011CC"/>
    <w:rsid w:val="0B152A0B"/>
    <w:rsid w:val="0C622786"/>
    <w:rsid w:val="0D2D7CC4"/>
    <w:rsid w:val="0D345A31"/>
    <w:rsid w:val="0DAD3FD5"/>
    <w:rsid w:val="0E443B00"/>
    <w:rsid w:val="0E7B6899"/>
    <w:rsid w:val="0EE81DA7"/>
    <w:rsid w:val="0FED2730"/>
    <w:rsid w:val="1037081D"/>
    <w:rsid w:val="10DE7DCB"/>
    <w:rsid w:val="117053FA"/>
    <w:rsid w:val="11DF6720"/>
    <w:rsid w:val="125671A6"/>
    <w:rsid w:val="125A2DE5"/>
    <w:rsid w:val="129F0B2E"/>
    <w:rsid w:val="14490C91"/>
    <w:rsid w:val="155101AE"/>
    <w:rsid w:val="162B1D4D"/>
    <w:rsid w:val="16907019"/>
    <w:rsid w:val="16AF0F3A"/>
    <w:rsid w:val="17D936EE"/>
    <w:rsid w:val="18291809"/>
    <w:rsid w:val="18705DDE"/>
    <w:rsid w:val="18AA1FD1"/>
    <w:rsid w:val="19552AA2"/>
    <w:rsid w:val="19C42121"/>
    <w:rsid w:val="19EB6EF9"/>
    <w:rsid w:val="1AB87AFA"/>
    <w:rsid w:val="1ABD21CC"/>
    <w:rsid w:val="1C1508BA"/>
    <w:rsid w:val="1C54439D"/>
    <w:rsid w:val="1C62123B"/>
    <w:rsid w:val="1C632302"/>
    <w:rsid w:val="1CD63928"/>
    <w:rsid w:val="1D2C0261"/>
    <w:rsid w:val="1F9C7B13"/>
    <w:rsid w:val="1FAF64EB"/>
    <w:rsid w:val="206B6E54"/>
    <w:rsid w:val="217E3CA5"/>
    <w:rsid w:val="21F82C3D"/>
    <w:rsid w:val="23FD78F8"/>
    <w:rsid w:val="254C7EAF"/>
    <w:rsid w:val="26204984"/>
    <w:rsid w:val="264569C3"/>
    <w:rsid w:val="27095783"/>
    <w:rsid w:val="270F0F2B"/>
    <w:rsid w:val="27A34F32"/>
    <w:rsid w:val="29850AD7"/>
    <w:rsid w:val="299D2B55"/>
    <w:rsid w:val="2A64320E"/>
    <w:rsid w:val="2A666C69"/>
    <w:rsid w:val="2BB25E03"/>
    <w:rsid w:val="2D947FBE"/>
    <w:rsid w:val="310B28A6"/>
    <w:rsid w:val="33662367"/>
    <w:rsid w:val="342C1BD4"/>
    <w:rsid w:val="351B41EA"/>
    <w:rsid w:val="363125FC"/>
    <w:rsid w:val="386D71B9"/>
    <w:rsid w:val="387A1109"/>
    <w:rsid w:val="38D04266"/>
    <w:rsid w:val="39C83249"/>
    <w:rsid w:val="3AFF3537"/>
    <w:rsid w:val="3B6249D2"/>
    <w:rsid w:val="3C582765"/>
    <w:rsid w:val="3CC668FA"/>
    <w:rsid w:val="3D4B3744"/>
    <w:rsid w:val="3D4E2858"/>
    <w:rsid w:val="3E2F7B47"/>
    <w:rsid w:val="403D3E92"/>
    <w:rsid w:val="406540A4"/>
    <w:rsid w:val="407768F9"/>
    <w:rsid w:val="41DC2529"/>
    <w:rsid w:val="41F70A9F"/>
    <w:rsid w:val="421C523A"/>
    <w:rsid w:val="425C3752"/>
    <w:rsid w:val="428B7452"/>
    <w:rsid w:val="43852105"/>
    <w:rsid w:val="443148AF"/>
    <w:rsid w:val="46421541"/>
    <w:rsid w:val="477F012F"/>
    <w:rsid w:val="4877597C"/>
    <w:rsid w:val="48B013B0"/>
    <w:rsid w:val="4A485F0A"/>
    <w:rsid w:val="4A6C1A9A"/>
    <w:rsid w:val="4B9228F3"/>
    <w:rsid w:val="4D7E3557"/>
    <w:rsid w:val="4DC30B82"/>
    <w:rsid w:val="4E147DA8"/>
    <w:rsid w:val="4F1F347C"/>
    <w:rsid w:val="4F8F1436"/>
    <w:rsid w:val="50F51E90"/>
    <w:rsid w:val="51041ACB"/>
    <w:rsid w:val="515479A0"/>
    <w:rsid w:val="51CA06C9"/>
    <w:rsid w:val="52344CF3"/>
    <w:rsid w:val="524C7DA6"/>
    <w:rsid w:val="52A246E0"/>
    <w:rsid w:val="536E1433"/>
    <w:rsid w:val="547E3049"/>
    <w:rsid w:val="54A055DD"/>
    <w:rsid w:val="54EC67A0"/>
    <w:rsid w:val="55033135"/>
    <w:rsid w:val="55307905"/>
    <w:rsid w:val="56512172"/>
    <w:rsid w:val="56C5733D"/>
    <w:rsid w:val="583530B6"/>
    <w:rsid w:val="58367C90"/>
    <w:rsid w:val="58394F4A"/>
    <w:rsid w:val="58C35469"/>
    <w:rsid w:val="58F12D0A"/>
    <w:rsid w:val="5A2A53C5"/>
    <w:rsid w:val="5A9549E3"/>
    <w:rsid w:val="5B3171DF"/>
    <w:rsid w:val="5B36651D"/>
    <w:rsid w:val="5BA53BD1"/>
    <w:rsid w:val="5BA90A78"/>
    <w:rsid w:val="5E5413EF"/>
    <w:rsid w:val="5FCB2407"/>
    <w:rsid w:val="624234A9"/>
    <w:rsid w:val="63812952"/>
    <w:rsid w:val="63BB2913"/>
    <w:rsid w:val="682D74CE"/>
    <w:rsid w:val="68CD609C"/>
    <w:rsid w:val="6A186D14"/>
    <w:rsid w:val="6A451ED2"/>
    <w:rsid w:val="6B353C24"/>
    <w:rsid w:val="6C667C47"/>
    <w:rsid w:val="6E55636E"/>
    <w:rsid w:val="707F0D94"/>
    <w:rsid w:val="708402CD"/>
    <w:rsid w:val="70D37B5C"/>
    <w:rsid w:val="71834E68"/>
    <w:rsid w:val="750D490A"/>
    <w:rsid w:val="75981122"/>
    <w:rsid w:val="76735E59"/>
    <w:rsid w:val="76DD52EC"/>
    <w:rsid w:val="78C71B9C"/>
    <w:rsid w:val="78DB2B3C"/>
    <w:rsid w:val="79171246"/>
    <w:rsid w:val="7946614A"/>
    <w:rsid w:val="7A116107"/>
    <w:rsid w:val="7A953EED"/>
    <w:rsid w:val="7B5B6DD7"/>
    <w:rsid w:val="7B940A2C"/>
    <w:rsid w:val="7BBF36EC"/>
    <w:rsid w:val="7C956FD9"/>
    <w:rsid w:val="7CC762F7"/>
    <w:rsid w:val="7E587DC4"/>
    <w:rsid w:val="7F126695"/>
    <w:rsid w:val="7F2D1C54"/>
    <w:rsid w:val="7FC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8" Type="http://schemas.openxmlformats.org/officeDocument/2006/relationships/diagramLayout" Target="diagrams/layout1.xml"/><Relationship Id="rId7" Type="http://schemas.openxmlformats.org/officeDocument/2006/relationships/diagramData" Target="diagrams/data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diagramColors" Target="diagrams/colors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BD003E-294C-4CCF-A6B4-5CF2810DBB66}" type="doc">
      <dgm:prSet loTypeId="urn:microsoft.com/office/officeart/2005/8/layout/process1" loCatId="process" qsTypeId="urn:microsoft.com/office/officeart/2005/8/quickstyle/simple5" qsCatId="simple" csTypeId="urn:microsoft.com/office/officeart/2005/8/colors/accent1_2" csCatId="accent1" phldr="1"/>
      <dgm:spPr/>
    </dgm:pt>
    <dgm:pt modelId="{0CDF5993-A01B-40AF-B2C8-190A10A69840}">
      <dgm:prSet phldrT="[文本]" custT="1"/>
      <dgm:spPr/>
      <dgm:t>
        <a:bodyPr/>
        <a:p>
          <a:pPr algn="ctr"/>
          <a:r>
            <a:rPr lang="en-US" altLang="zh-CN" sz="800"/>
            <a:t>7-9</a:t>
          </a:r>
          <a:r>
            <a:rPr lang="zh-CN" altLang="en-US" sz="800"/>
            <a:t>月考前辅导</a:t>
          </a:r>
        </a:p>
      </dgm:t>
    </dgm:pt>
    <dgm:pt modelId="{ABF7C703-F5BD-4FEF-8D66-863995823653}" cxnId="{17CAA955-FA56-4884-B6BD-27A11F8E8A23}" type="parTrans">
      <dgm:prSet/>
      <dgm:spPr/>
      <dgm:t>
        <a:bodyPr/>
        <a:p>
          <a:endParaRPr lang="zh-CN" altLang="en-US"/>
        </a:p>
      </dgm:t>
    </dgm:pt>
    <dgm:pt modelId="{C3ADF459-5D17-42DA-9E3F-C3FFA8E73ADF}" cxnId="{17CAA955-FA56-4884-B6BD-27A11F8E8A23}" type="sibTrans">
      <dgm:prSet/>
      <dgm:spPr/>
      <dgm:t>
        <a:bodyPr/>
        <a:p>
          <a:endParaRPr lang="zh-CN" altLang="en-US"/>
        </a:p>
      </dgm:t>
    </dgm:pt>
    <dgm:pt modelId="{254097D5-949E-4F3C-9CFF-395C139D25E9}">
      <dgm:prSet phldrT="[文本]" custT="1"/>
      <dgm:spPr/>
      <dgm:t>
        <a:bodyPr/>
        <a:p>
          <a:r>
            <a:rPr lang="en-US" altLang="zh-CN" sz="800"/>
            <a:t>9</a:t>
          </a:r>
          <a:r>
            <a:rPr lang="zh-CN" altLang="en-US" sz="800"/>
            <a:t>月</a:t>
          </a:r>
          <a:r>
            <a:rPr lang="en-US" altLang="zh-CN" sz="800"/>
            <a:t>1-10</a:t>
          </a:r>
          <a:r>
            <a:rPr lang="zh-CN" altLang="en-US" sz="800"/>
            <a:t>日网上预报名</a:t>
          </a:r>
        </a:p>
      </dgm:t>
    </dgm:pt>
    <dgm:pt modelId="{AA07446A-4399-4042-98F4-B0574B752B92}" cxnId="{C510EDDC-40E0-4B75-8E90-34310049373F}" type="parTrans">
      <dgm:prSet/>
      <dgm:spPr/>
      <dgm:t>
        <a:bodyPr/>
        <a:p>
          <a:endParaRPr lang="zh-CN" altLang="en-US"/>
        </a:p>
      </dgm:t>
    </dgm:pt>
    <dgm:pt modelId="{85DA7AB2-E3B9-41B5-80CC-77754E0895E1}" cxnId="{C510EDDC-40E0-4B75-8E90-34310049373F}" type="sibTrans">
      <dgm:prSet/>
      <dgm:spPr/>
      <dgm:t>
        <a:bodyPr/>
        <a:p>
          <a:endParaRPr lang="zh-CN" altLang="en-US"/>
        </a:p>
      </dgm:t>
    </dgm:pt>
    <dgm:pt modelId="{969E66D7-C221-4D53-B561-2111F45CEBE8}">
      <dgm:prSet phldrT="[文本]" custT="1"/>
      <dgm:spPr/>
      <dgm:t>
        <a:bodyPr/>
        <a:p>
          <a:r>
            <a:rPr lang="en-US" altLang="zh-CN" sz="800"/>
            <a:t>10</a:t>
          </a:r>
          <a:r>
            <a:rPr lang="zh-CN" altLang="en-US" sz="800"/>
            <a:t>月中下旬参加考试</a:t>
          </a:r>
        </a:p>
      </dgm:t>
    </dgm:pt>
    <dgm:pt modelId="{EF47BA7C-A5AA-47E4-BFA2-79A600A889C3}" cxnId="{E4782F55-5C54-4A37-BFFE-701D57265769}" type="parTrans">
      <dgm:prSet/>
      <dgm:spPr/>
      <dgm:t>
        <a:bodyPr/>
        <a:p>
          <a:endParaRPr lang="zh-CN" altLang="en-US"/>
        </a:p>
      </dgm:t>
    </dgm:pt>
    <dgm:pt modelId="{DA583E63-7094-44F6-8A7B-374DB26288AA}" cxnId="{E4782F55-5C54-4A37-BFFE-701D57265769}" type="sibTrans">
      <dgm:prSet/>
      <dgm:spPr/>
      <dgm:t>
        <a:bodyPr/>
        <a:p>
          <a:endParaRPr lang="zh-CN" altLang="en-US"/>
        </a:p>
      </dgm:t>
    </dgm:pt>
    <dgm:pt modelId="{DD8B4A1F-1557-4F4A-971D-C4E37388B9D7}">
      <dgm:prSet phldrT="[文本]" custT="1"/>
      <dgm:spPr/>
      <dgm:t>
        <a:bodyPr/>
        <a:p>
          <a:r>
            <a:rPr lang="en-US" altLang="zh-CN" sz="800"/>
            <a:t>9</a:t>
          </a:r>
          <a:r>
            <a:rPr lang="zh-CN" altLang="en-US" sz="800"/>
            <a:t>月</a:t>
          </a:r>
          <a:r>
            <a:rPr lang="en-US" altLang="zh-CN" sz="800"/>
            <a:t>6</a:t>
          </a:r>
          <a:r>
            <a:rPr lang="zh-CN" altLang="en-US" sz="800"/>
            <a:t>日</a:t>
          </a:r>
          <a:r>
            <a:rPr lang="en-US" altLang="zh-CN" sz="800"/>
            <a:t>~10</a:t>
          </a:r>
          <a:r>
            <a:rPr lang="zh-CN" altLang="en-US" sz="800"/>
            <a:t>日正式报名</a:t>
          </a:r>
        </a:p>
      </dgm:t>
    </dgm:pt>
    <dgm:pt modelId="{36680C8E-6538-400D-B28F-EBEA9ED52BCF}" cxnId="{151A86A1-B5BB-4CB5-B13A-B2F0EAA626D6}" type="parTrans">
      <dgm:prSet/>
      <dgm:spPr/>
      <dgm:t>
        <a:bodyPr/>
        <a:p>
          <a:endParaRPr lang="zh-CN" altLang="en-US"/>
        </a:p>
      </dgm:t>
    </dgm:pt>
    <dgm:pt modelId="{9380D62B-22C9-4FF3-AC4A-BDD2AD167F73}" cxnId="{151A86A1-B5BB-4CB5-B13A-B2F0EAA626D6}" type="sibTrans">
      <dgm:prSet/>
      <dgm:spPr/>
      <dgm:t>
        <a:bodyPr/>
        <a:p>
          <a:endParaRPr lang="zh-CN" altLang="en-US"/>
        </a:p>
      </dgm:t>
    </dgm:pt>
    <dgm:pt modelId="{3001B57F-2A83-4045-9E81-2CF8DD92B8BE}">
      <dgm:prSet phldrT="[文本]" custT="1"/>
      <dgm:spPr/>
      <dgm:t>
        <a:bodyPr/>
        <a:p>
          <a:r>
            <a:rPr lang="en-US" altLang="zh-CN" sz="800"/>
            <a:t>11</a:t>
          </a:r>
          <a:r>
            <a:rPr lang="zh-CN" altLang="en-US" sz="800"/>
            <a:t>月中旬成绩查询</a:t>
          </a:r>
        </a:p>
      </dgm:t>
    </dgm:pt>
    <dgm:pt modelId="{E184C777-E0CB-4153-B0F3-1109A4640564}" cxnId="{840241AA-5401-4A82-9A63-8BE65450A72B}" type="parTrans">
      <dgm:prSet/>
      <dgm:spPr/>
      <dgm:t>
        <a:bodyPr/>
        <a:p>
          <a:endParaRPr lang="zh-CN" altLang="en-US"/>
        </a:p>
      </dgm:t>
    </dgm:pt>
    <dgm:pt modelId="{34C81F58-113B-40F7-B770-DA82938F9C86}" cxnId="{840241AA-5401-4A82-9A63-8BE65450A72B}" type="sibTrans">
      <dgm:prSet/>
      <dgm:spPr/>
      <dgm:t>
        <a:bodyPr/>
        <a:p>
          <a:endParaRPr lang="zh-CN" altLang="en-US"/>
        </a:p>
      </dgm:t>
    </dgm:pt>
    <dgm:pt modelId="{D5024C41-B9D0-45B8-B030-BACC025A0FC2}">
      <dgm:prSet phldrT="[文本]" custT="1"/>
      <dgm:spPr/>
      <dgm:t>
        <a:bodyPr/>
        <a:p>
          <a:r>
            <a:rPr lang="en-US" altLang="zh-CN" sz="800"/>
            <a:t>12</a:t>
          </a:r>
          <a:r>
            <a:rPr lang="zh-CN" altLang="en-US" sz="800"/>
            <a:t>月初录取注册</a:t>
          </a:r>
        </a:p>
      </dgm:t>
    </dgm:pt>
    <dgm:pt modelId="{EC73C67A-40C6-4274-AC33-0B2CA77C586C}" cxnId="{DAFB70D5-9B4F-401B-80F4-A842CD6580E1}" type="parTrans">
      <dgm:prSet/>
      <dgm:spPr/>
      <dgm:t>
        <a:bodyPr/>
        <a:p>
          <a:endParaRPr lang="zh-CN" altLang="en-US"/>
        </a:p>
      </dgm:t>
    </dgm:pt>
    <dgm:pt modelId="{BDC2464F-5093-4260-B4F6-0032CCFC59A2}" cxnId="{DAFB70D5-9B4F-401B-80F4-A842CD6580E1}" type="sibTrans">
      <dgm:prSet/>
      <dgm:spPr/>
      <dgm:t>
        <a:bodyPr/>
        <a:p>
          <a:endParaRPr lang="zh-CN" altLang="en-US"/>
        </a:p>
      </dgm:t>
    </dgm:pt>
    <dgm:pt modelId="{D8A472E8-EAA3-492C-8A94-64F3D564108A}">
      <dgm:prSet phldrT="[文本]" custT="1"/>
      <dgm:spPr/>
      <dgm:t>
        <a:bodyPr/>
        <a:p>
          <a:r>
            <a:rPr lang="en-US" altLang="zh-CN" sz="800"/>
            <a:t>2020</a:t>
          </a:r>
          <a:r>
            <a:rPr lang="zh-CN" altLang="en-US" sz="800"/>
            <a:t>年正式上课</a:t>
          </a:r>
        </a:p>
      </dgm:t>
    </dgm:pt>
    <dgm:pt modelId="{75D33234-7700-44B0-B75B-75B3ED95002E}" cxnId="{8999C46E-0543-4F97-BF3B-17F93211B0B4}" type="parTrans">
      <dgm:prSet/>
      <dgm:spPr/>
      <dgm:t>
        <a:bodyPr/>
        <a:p>
          <a:endParaRPr lang="zh-CN" altLang="en-US"/>
        </a:p>
      </dgm:t>
    </dgm:pt>
    <dgm:pt modelId="{1ED7D45D-5745-448B-A9C4-769DEBE8495A}" cxnId="{8999C46E-0543-4F97-BF3B-17F93211B0B4}" type="sibTrans">
      <dgm:prSet/>
      <dgm:spPr/>
      <dgm:t>
        <a:bodyPr/>
        <a:p>
          <a:endParaRPr lang="zh-CN" altLang="en-US"/>
        </a:p>
      </dgm:t>
    </dgm:pt>
    <dgm:pt modelId="{AB2DA15F-C093-4DA8-A766-1E8F8548E869}" type="pres">
      <dgm:prSet presAssocID="{CEBD003E-294C-4CCF-A6B4-5CF2810DBB66}" presName="Name0" presStyleCnt="0">
        <dgm:presLayoutVars>
          <dgm:dir/>
          <dgm:resizeHandles val="exact"/>
        </dgm:presLayoutVars>
      </dgm:prSet>
      <dgm:spPr/>
    </dgm:pt>
    <dgm:pt modelId="{9C08676E-E8D6-4460-A2CC-4B66688C0E3F}" type="pres">
      <dgm:prSet presAssocID="{0CDF5993-A01B-40AF-B2C8-190A10A69840}" presName="node" presStyleLbl="node1" presStyleIdx="0" presStyleCnt="7" custScaleX="103527" custScaleY="107810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223FAAF8-E8E4-4723-898D-7294F788A8D6}" type="pres">
      <dgm:prSet presAssocID="{C3ADF459-5D17-42DA-9E3F-C3FFA8E73ADF}" presName="sibTrans" presStyleLbl="sibTrans2D1" presStyleIdx="0" presStyleCnt="6"/>
      <dgm:spPr/>
      <dgm:t>
        <a:bodyPr/>
        <a:p>
          <a:endParaRPr lang="zh-CN" altLang="en-US"/>
        </a:p>
      </dgm:t>
    </dgm:pt>
    <dgm:pt modelId="{42B83725-DC58-4FA9-BEBC-835ECD13232A}" type="pres">
      <dgm:prSet presAssocID="{C3ADF459-5D17-42DA-9E3F-C3FFA8E73ADF}" presName="connectorText" presStyleLbl="sibTrans2D1" presStyleIdx="0" presStyleCnt="6"/>
      <dgm:spPr/>
      <dgm:t>
        <a:bodyPr/>
        <a:p>
          <a:endParaRPr lang="zh-CN" altLang="en-US"/>
        </a:p>
      </dgm:t>
    </dgm:pt>
    <dgm:pt modelId="{A0F3567F-13E7-43F3-A98D-B5DC99A3561E}" type="pres">
      <dgm:prSet presAssocID="{254097D5-949E-4F3C-9CFF-395C139D25E9}" presName="node" presStyleLbl="node1" presStyleIdx="1" presStyleCnt="7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6E78A2D3-853C-4FF4-AD75-6F38B0732DAD}" type="pres">
      <dgm:prSet presAssocID="{85DA7AB2-E3B9-41B5-80CC-77754E0895E1}" presName="sibTrans" presStyleLbl="sibTrans2D1" presStyleIdx="1" presStyleCnt="6"/>
      <dgm:spPr/>
      <dgm:t>
        <a:bodyPr/>
        <a:p>
          <a:endParaRPr lang="zh-CN" altLang="en-US"/>
        </a:p>
      </dgm:t>
    </dgm:pt>
    <dgm:pt modelId="{4D000162-135A-4271-BD28-CBBD06E1CD3B}" type="pres">
      <dgm:prSet presAssocID="{85DA7AB2-E3B9-41B5-80CC-77754E0895E1}" presName="connectorText" presStyleLbl="sibTrans2D1" presStyleIdx="1" presStyleCnt="6"/>
      <dgm:spPr/>
      <dgm:t>
        <a:bodyPr/>
        <a:p>
          <a:endParaRPr lang="zh-CN" altLang="en-US"/>
        </a:p>
      </dgm:t>
    </dgm:pt>
    <dgm:pt modelId="{BE5D64A6-A4A9-4F2E-907B-DA8A4B2B060A}" type="pres">
      <dgm:prSet presAssocID="{DD8B4A1F-1557-4F4A-971D-C4E37388B9D7}" presName="node" presStyleLbl="node1" presStyleIdx="2" presStyleCnt="7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815432C3-23EC-4951-A897-EAC231CBD509}" type="pres">
      <dgm:prSet presAssocID="{9380D62B-22C9-4FF3-AC4A-BDD2AD167F73}" presName="sibTrans" presStyleLbl="sibTrans2D1" presStyleIdx="2" presStyleCnt="6"/>
      <dgm:spPr/>
      <dgm:t>
        <a:bodyPr/>
        <a:p>
          <a:endParaRPr lang="zh-CN" altLang="en-US"/>
        </a:p>
      </dgm:t>
    </dgm:pt>
    <dgm:pt modelId="{9281D5E8-2DA3-4CE1-8350-C47BCF0D4210}" type="pres">
      <dgm:prSet presAssocID="{9380D62B-22C9-4FF3-AC4A-BDD2AD167F73}" presName="connectorText" presStyleLbl="sibTrans2D1" presStyleIdx="2" presStyleCnt="6"/>
      <dgm:spPr/>
      <dgm:t>
        <a:bodyPr/>
        <a:p>
          <a:endParaRPr lang="zh-CN" altLang="en-US"/>
        </a:p>
      </dgm:t>
    </dgm:pt>
    <dgm:pt modelId="{F2A56AAC-3E18-40B8-98ED-2A257898F72D}" type="pres">
      <dgm:prSet presAssocID="{969E66D7-C221-4D53-B561-2111F45CEBE8}" presName="node" presStyleLbl="node1" presStyleIdx="3" presStyleCnt="7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FC802E57-AB68-40AF-914B-42A736D5C7F3}" type="pres">
      <dgm:prSet presAssocID="{DA583E63-7094-44F6-8A7B-374DB26288AA}" presName="sibTrans" presStyleLbl="sibTrans2D1" presStyleIdx="3" presStyleCnt="6"/>
      <dgm:spPr/>
      <dgm:t>
        <a:bodyPr/>
        <a:p>
          <a:endParaRPr lang="zh-CN" altLang="en-US"/>
        </a:p>
      </dgm:t>
    </dgm:pt>
    <dgm:pt modelId="{DA6B1FAA-7D63-4AAB-943D-8F0450EB454A}" type="pres">
      <dgm:prSet presAssocID="{DA583E63-7094-44F6-8A7B-374DB26288AA}" presName="connectorText" presStyleLbl="sibTrans2D1" presStyleIdx="3" presStyleCnt="6"/>
      <dgm:spPr/>
      <dgm:t>
        <a:bodyPr/>
        <a:p>
          <a:endParaRPr lang="zh-CN" altLang="en-US"/>
        </a:p>
      </dgm:t>
    </dgm:pt>
    <dgm:pt modelId="{6950FAC5-C629-46DA-8FC8-CA1EBA9F2576}" type="pres">
      <dgm:prSet presAssocID="{3001B57F-2A83-4045-9E81-2CF8DD92B8BE}" presName="node" presStyleLbl="node1" presStyleIdx="4" presStyleCnt="7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E8E6CC1A-E4E8-45D3-9114-7ECDAFE12120}" type="pres">
      <dgm:prSet presAssocID="{34C81F58-113B-40F7-B770-DA82938F9C86}" presName="sibTrans" presStyleLbl="sibTrans2D1" presStyleIdx="4" presStyleCnt="6"/>
      <dgm:spPr/>
      <dgm:t>
        <a:bodyPr/>
        <a:p>
          <a:endParaRPr lang="zh-CN" altLang="en-US"/>
        </a:p>
      </dgm:t>
    </dgm:pt>
    <dgm:pt modelId="{7DD9251C-2B80-475F-A33B-12EF964488C5}" type="pres">
      <dgm:prSet presAssocID="{34C81F58-113B-40F7-B770-DA82938F9C86}" presName="connectorText" presStyleLbl="sibTrans2D1" presStyleIdx="4" presStyleCnt="6"/>
      <dgm:spPr/>
      <dgm:t>
        <a:bodyPr/>
        <a:p>
          <a:endParaRPr lang="zh-CN" altLang="en-US"/>
        </a:p>
      </dgm:t>
    </dgm:pt>
    <dgm:pt modelId="{403EB911-78F5-4CDE-AE60-14D5120F72B2}" type="pres">
      <dgm:prSet presAssocID="{D5024C41-B9D0-45B8-B030-BACC025A0FC2}" presName="node" presStyleLbl="node1" presStyleIdx="5" presStyleCnt="7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35580992-59AC-4596-A996-775C4F283CC4}" type="pres">
      <dgm:prSet presAssocID="{BDC2464F-5093-4260-B4F6-0032CCFC59A2}" presName="sibTrans" presStyleLbl="sibTrans2D1" presStyleIdx="5" presStyleCnt="6"/>
      <dgm:spPr/>
      <dgm:t>
        <a:bodyPr/>
        <a:p>
          <a:endParaRPr lang="zh-CN" altLang="en-US"/>
        </a:p>
      </dgm:t>
    </dgm:pt>
    <dgm:pt modelId="{6F977936-E05C-4FEC-A1A9-1EB38C6C5638}" type="pres">
      <dgm:prSet presAssocID="{BDC2464F-5093-4260-B4F6-0032CCFC59A2}" presName="connectorText" presStyleLbl="sibTrans2D1" presStyleIdx="5" presStyleCnt="6"/>
      <dgm:spPr/>
      <dgm:t>
        <a:bodyPr/>
        <a:p>
          <a:endParaRPr lang="zh-CN" altLang="en-US"/>
        </a:p>
      </dgm:t>
    </dgm:pt>
    <dgm:pt modelId="{68B58ECE-7BBE-4953-A568-C9D7CDCED68F}" type="pres">
      <dgm:prSet presAssocID="{D8A472E8-EAA3-492C-8A94-64F3D564108A}" presName="node" presStyleLbl="node1" presStyleIdx="6" presStyleCnt="7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752FB1E4-FA30-4ADF-9E1B-74F81761D94C}" type="presOf" srcId="{254097D5-949E-4F3C-9CFF-395C139D25E9}" destId="{A0F3567F-13E7-43F3-A98D-B5DC99A3561E}" srcOrd="0" destOrd="0" presId="urn:microsoft.com/office/officeart/2005/8/layout/process1"/>
    <dgm:cxn modelId="{F75892B5-7E12-460B-87B0-DE7FEA550F4A}" type="presOf" srcId="{9380D62B-22C9-4FF3-AC4A-BDD2AD167F73}" destId="{815432C3-23EC-4951-A897-EAC231CBD509}" srcOrd="0" destOrd="0" presId="urn:microsoft.com/office/officeart/2005/8/layout/process1"/>
    <dgm:cxn modelId="{C510EDDC-40E0-4B75-8E90-34310049373F}" srcId="{CEBD003E-294C-4CCF-A6B4-5CF2810DBB66}" destId="{254097D5-949E-4F3C-9CFF-395C139D25E9}" srcOrd="1" destOrd="0" parTransId="{AA07446A-4399-4042-98F4-B0574B752B92}" sibTransId="{85DA7AB2-E3B9-41B5-80CC-77754E0895E1}"/>
    <dgm:cxn modelId="{F892B17D-3C24-40AF-BF5F-27552FCA86EF}" type="presOf" srcId="{3001B57F-2A83-4045-9E81-2CF8DD92B8BE}" destId="{6950FAC5-C629-46DA-8FC8-CA1EBA9F2576}" srcOrd="0" destOrd="0" presId="urn:microsoft.com/office/officeart/2005/8/layout/process1"/>
    <dgm:cxn modelId="{8999C46E-0543-4F97-BF3B-17F93211B0B4}" srcId="{CEBD003E-294C-4CCF-A6B4-5CF2810DBB66}" destId="{D8A472E8-EAA3-492C-8A94-64F3D564108A}" srcOrd="6" destOrd="0" parTransId="{75D33234-7700-44B0-B75B-75B3ED95002E}" sibTransId="{1ED7D45D-5745-448B-A9C4-769DEBE8495A}"/>
    <dgm:cxn modelId="{74C5E872-B0E7-4E16-ACD6-2521D6A6380E}" type="presOf" srcId="{85DA7AB2-E3B9-41B5-80CC-77754E0895E1}" destId="{4D000162-135A-4271-BD28-CBBD06E1CD3B}" srcOrd="1" destOrd="0" presId="urn:microsoft.com/office/officeart/2005/8/layout/process1"/>
    <dgm:cxn modelId="{F8186909-607F-459A-A5B4-7917C3D443D5}" type="presOf" srcId="{85DA7AB2-E3B9-41B5-80CC-77754E0895E1}" destId="{6E78A2D3-853C-4FF4-AD75-6F38B0732DAD}" srcOrd="0" destOrd="0" presId="urn:microsoft.com/office/officeart/2005/8/layout/process1"/>
    <dgm:cxn modelId="{9ECADB3A-9D5F-46A8-ABEE-902527F7BAE4}" type="presOf" srcId="{DD8B4A1F-1557-4F4A-971D-C4E37388B9D7}" destId="{BE5D64A6-A4A9-4F2E-907B-DA8A4B2B060A}" srcOrd="0" destOrd="0" presId="urn:microsoft.com/office/officeart/2005/8/layout/process1"/>
    <dgm:cxn modelId="{CEF85CE0-F686-4A4F-9DFA-2B364C07CC68}" type="presOf" srcId="{C3ADF459-5D17-42DA-9E3F-C3FFA8E73ADF}" destId="{42B83725-DC58-4FA9-BEBC-835ECD13232A}" srcOrd="1" destOrd="0" presId="urn:microsoft.com/office/officeart/2005/8/layout/process1"/>
    <dgm:cxn modelId="{E4782F55-5C54-4A37-BFFE-701D57265769}" srcId="{CEBD003E-294C-4CCF-A6B4-5CF2810DBB66}" destId="{969E66D7-C221-4D53-B561-2111F45CEBE8}" srcOrd="3" destOrd="0" parTransId="{EF47BA7C-A5AA-47E4-BFA2-79A600A889C3}" sibTransId="{DA583E63-7094-44F6-8A7B-374DB26288AA}"/>
    <dgm:cxn modelId="{7DEA2BFE-39CE-4583-A07E-828DD03720D9}" type="presOf" srcId="{CEBD003E-294C-4CCF-A6B4-5CF2810DBB66}" destId="{AB2DA15F-C093-4DA8-A766-1E8F8548E869}" srcOrd="0" destOrd="0" presId="urn:microsoft.com/office/officeart/2005/8/layout/process1"/>
    <dgm:cxn modelId="{151A86A1-B5BB-4CB5-B13A-B2F0EAA626D6}" srcId="{CEBD003E-294C-4CCF-A6B4-5CF2810DBB66}" destId="{DD8B4A1F-1557-4F4A-971D-C4E37388B9D7}" srcOrd="2" destOrd="0" parTransId="{36680C8E-6538-400D-B28F-EBEA9ED52BCF}" sibTransId="{9380D62B-22C9-4FF3-AC4A-BDD2AD167F73}"/>
    <dgm:cxn modelId="{83AB8E11-EDC2-400A-B4F8-260FAFA31401}" type="presOf" srcId="{C3ADF459-5D17-42DA-9E3F-C3FFA8E73ADF}" destId="{223FAAF8-E8E4-4723-898D-7294F788A8D6}" srcOrd="0" destOrd="0" presId="urn:microsoft.com/office/officeart/2005/8/layout/process1"/>
    <dgm:cxn modelId="{840241AA-5401-4A82-9A63-8BE65450A72B}" srcId="{CEBD003E-294C-4CCF-A6B4-5CF2810DBB66}" destId="{3001B57F-2A83-4045-9E81-2CF8DD92B8BE}" srcOrd="4" destOrd="0" parTransId="{E184C777-E0CB-4153-B0F3-1109A4640564}" sibTransId="{34C81F58-113B-40F7-B770-DA82938F9C86}"/>
    <dgm:cxn modelId="{AC503D86-E155-497F-BEBF-7F2D5E13662A}" type="presOf" srcId="{969E66D7-C221-4D53-B561-2111F45CEBE8}" destId="{F2A56AAC-3E18-40B8-98ED-2A257898F72D}" srcOrd="0" destOrd="0" presId="urn:microsoft.com/office/officeart/2005/8/layout/process1"/>
    <dgm:cxn modelId="{3D8E3658-7C44-4B9F-8331-5D73D24922FF}" type="presOf" srcId="{BDC2464F-5093-4260-B4F6-0032CCFC59A2}" destId="{35580992-59AC-4596-A996-775C4F283CC4}" srcOrd="0" destOrd="0" presId="urn:microsoft.com/office/officeart/2005/8/layout/process1"/>
    <dgm:cxn modelId="{3743260E-ED37-4479-9FCA-423CA9EB3F66}" type="presOf" srcId="{BDC2464F-5093-4260-B4F6-0032CCFC59A2}" destId="{6F977936-E05C-4FEC-A1A9-1EB38C6C5638}" srcOrd="1" destOrd="0" presId="urn:microsoft.com/office/officeart/2005/8/layout/process1"/>
    <dgm:cxn modelId="{54A94A18-B201-4B6E-B9EC-54FFF004C21A}" type="presOf" srcId="{0CDF5993-A01B-40AF-B2C8-190A10A69840}" destId="{9C08676E-E8D6-4460-A2CC-4B66688C0E3F}" srcOrd="0" destOrd="0" presId="urn:microsoft.com/office/officeart/2005/8/layout/process1"/>
    <dgm:cxn modelId="{FD473E41-CEE4-44BB-BBDA-CF5AD5806951}" type="presOf" srcId="{DA583E63-7094-44F6-8A7B-374DB26288AA}" destId="{FC802E57-AB68-40AF-914B-42A736D5C7F3}" srcOrd="0" destOrd="0" presId="urn:microsoft.com/office/officeart/2005/8/layout/process1"/>
    <dgm:cxn modelId="{E48363A4-70FB-41CA-8893-902528D66D4C}" type="presOf" srcId="{DA583E63-7094-44F6-8A7B-374DB26288AA}" destId="{DA6B1FAA-7D63-4AAB-943D-8F0450EB454A}" srcOrd="1" destOrd="0" presId="urn:microsoft.com/office/officeart/2005/8/layout/process1"/>
    <dgm:cxn modelId="{83EBC040-4BFE-409F-B792-25253EB7AA90}" type="presOf" srcId="{D5024C41-B9D0-45B8-B030-BACC025A0FC2}" destId="{403EB911-78F5-4CDE-AE60-14D5120F72B2}" srcOrd="0" destOrd="0" presId="urn:microsoft.com/office/officeart/2005/8/layout/process1"/>
    <dgm:cxn modelId="{5AA0EA87-D833-4A7D-9A04-BB8D948F6B0D}" type="presOf" srcId="{D8A472E8-EAA3-492C-8A94-64F3D564108A}" destId="{68B58ECE-7BBE-4953-A568-C9D7CDCED68F}" srcOrd="0" destOrd="0" presId="urn:microsoft.com/office/officeart/2005/8/layout/process1"/>
    <dgm:cxn modelId="{DAFB70D5-9B4F-401B-80F4-A842CD6580E1}" srcId="{CEBD003E-294C-4CCF-A6B4-5CF2810DBB66}" destId="{D5024C41-B9D0-45B8-B030-BACC025A0FC2}" srcOrd="5" destOrd="0" parTransId="{EC73C67A-40C6-4274-AC33-0B2CA77C586C}" sibTransId="{BDC2464F-5093-4260-B4F6-0032CCFC59A2}"/>
    <dgm:cxn modelId="{DCD40CCD-B336-418A-86FF-D048863A22E5}" type="presOf" srcId="{34C81F58-113B-40F7-B770-DA82938F9C86}" destId="{E8E6CC1A-E4E8-45D3-9114-7ECDAFE12120}" srcOrd="0" destOrd="0" presId="urn:microsoft.com/office/officeart/2005/8/layout/process1"/>
    <dgm:cxn modelId="{329C9C4B-D75C-4A12-B36C-61645495D48E}" type="presOf" srcId="{34C81F58-113B-40F7-B770-DA82938F9C86}" destId="{7DD9251C-2B80-475F-A33B-12EF964488C5}" srcOrd="1" destOrd="0" presId="urn:microsoft.com/office/officeart/2005/8/layout/process1"/>
    <dgm:cxn modelId="{17CAA955-FA56-4884-B6BD-27A11F8E8A23}" srcId="{CEBD003E-294C-4CCF-A6B4-5CF2810DBB66}" destId="{0CDF5993-A01B-40AF-B2C8-190A10A69840}" srcOrd="0" destOrd="0" parTransId="{ABF7C703-F5BD-4FEF-8D66-863995823653}" sibTransId="{C3ADF459-5D17-42DA-9E3F-C3FFA8E73ADF}"/>
    <dgm:cxn modelId="{7F5A6C92-984D-43AD-8432-A3B8061E3894}" type="presOf" srcId="{9380D62B-22C9-4FF3-AC4A-BDD2AD167F73}" destId="{9281D5E8-2DA3-4CE1-8350-C47BCF0D4210}" srcOrd="1" destOrd="0" presId="urn:microsoft.com/office/officeart/2005/8/layout/process1"/>
    <dgm:cxn modelId="{0F487B34-A800-48FC-B8C9-33E69C3D1968}" type="presParOf" srcId="{AB2DA15F-C093-4DA8-A766-1E8F8548E869}" destId="{9C08676E-E8D6-4460-A2CC-4B66688C0E3F}" srcOrd="0" destOrd="0" presId="urn:microsoft.com/office/officeart/2005/8/layout/process1"/>
    <dgm:cxn modelId="{AF724A50-EF59-4459-92C9-127D30B3A2C8}" type="presParOf" srcId="{AB2DA15F-C093-4DA8-A766-1E8F8548E869}" destId="{223FAAF8-E8E4-4723-898D-7294F788A8D6}" srcOrd="1" destOrd="0" presId="urn:microsoft.com/office/officeart/2005/8/layout/process1"/>
    <dgm:cxn modelId="{6695B43E-AAB9-4D8A-83C4-32381FD6E927}" type="presParOf" srcId="{223FAAF8-E8E4-4723-898D-7294F788A8D6}" destId="{42B83725-DC58-4FA9-BEBC-835ECD13232A}" srcOrd="0" destOrd="0" presId="urn:microsoft.com/office/officeart/2005/8/layout/process1"/>
    <dgm:cxn modelId="{9B3440C4-E90D-4CBE-A0FB-DEE0D21E784A}" type="presParOf" srcId="{AB2DA15F-C093-4DA8-A766-1E8F8548E869}" destId="{A0F3567F-13E7-43F3-A98D-B5DC99A3561E}" srcOrd="2" destOrd="0" presId="urn:microsoft.com/office/officeart/2005/8/layout/process1"/>
    <dgm:cxn modelId="{0CA77BED-F3CA-4D20-A5B3-A07FB70C215D}" type="presParOf" srcId="{AB2DA15F-C093-4DA8-A766-1E8F8548E869}" destId="{6E78A2D3-853C-4FF4-AD75-6F38B0732DAD}" srcOrd="3" destOrd="0" presId="urn:microsoft.com/office/officeart/2005/8/layout/process1"/>
    <dgm:cxn modelId="{94E26DBB-420C-47A5-8154-239143B88177}" type="presParOf" srcId="{6E78A2D3-853C-4FF4-AD75-6F38B0732DAD}" destId="{4D000162-135A-4271-BD28-CBBD06E1CD3B}" srcOrd="0" destOrd="0" presId="urn:microsoft.com/office/officeart/2005/8/layout/process1"/>
    <dgm:cxn modelId="{C094AC00-1B97-455B-94C1-03FE76D55EA0}" type="presParOf" srcId="{AB2DA15F-C093-4DA8-A766-1E8F8548E869}" destId="{BE5D64A6-A4A9-4F2E-907B-DA8A4B2B060A}" srcOrd="4" destOrd="0" presId="urn:microsoft.com/office/officeart/2005/8/layout/process1"/>
    <dgm:cxn modelId="{58BDE7F0-4BA6-46D3-A44C-47EE85F6D2BA}" type="presParOf" srcId="{AB2DA15F-C093-4DA8-A766-1E8F8548E869}" destId="{815432C3-23EC-4951-A897-EAC231CBD509}" srcOrd="5" destOrd="0" presId="urn:microsoft.com/office/officeart/2005/8/layout/process1"/>
    <dgm:cxn modelId="{832AE3B0-AC1E-4404-9495-63752058A686}" type="presParOf" srcId="{815432C3-23EC-4951-A897-EAC231CBD509}" destId="{9281D5E8-2DA3-4CE1-8350-C47BCF0D4210}" srcOrd="0" destOrd="0" presId="urn:microsoft.com/office/officeart/2005/8/layout/process1"/>
    <dgm:cxn modelId="{2AA645BA-543F-4205-AB39-AB5C55E9BB95}" type="presParOf" srcId="{AB2DA15F-C093-4DA8-A766-1E8F8548E869}" destId="{F2A56AAC-3E18-40B8-98ED-2A257898F72D}" srcOrd="6" destOrd="0" presId="urn:microsoft.com/office/officeart/2005/8/layout/process1"/>
    <dgm:cxn modelId="{BA8CF7C1-1C7C-4939-A654-F0B61A0353B0}" type="presParOf" srcId="{AB2DA15F-C093-4DA8-A766-1E8F8548E869}" destId="{FC802E57-AB68-40AF-914B-42A736D5C7F3}" srcOrd="7" destOrd="0" presId="urn:microsoft.com/office/officeart/2005/8/layout/process1"/>
    <dgm:cxn modelId="{563672C3-0AFC-4DA9-B3DF-212A34A2B536}" type="presParOf" srcId="{FC802E57-AB68-40AF-914B-42A736D5C7F3}" destId="{DA6B1FAA-7D63-4AAB-943D-8F0450EB454A}" srcOrd="0" destOrd="0" presId="urn:microsoft.com/office/officeart/2005/8/layout/process1"/>
    <dgm:cxn modelId="{EB1C2DEB-5F8D-49D9-991C-0101E2B74922}" type="presParOf" srcId="{AB2DA15F-C093-4DA8-A766-1E8F8548E869}" destId="{6950FAC5-C629-46DA-8FC8-CA1EBA9F2576}" srcOrd="8" destOrd="0" presId="urn:microsoft.com/office/officeart/2005/8/layout/process1"/>
    <dgm:cxn modelId="{351CC077-DABA-425F-B59C-E67FC48DB1A4}" type="presParOf" srcId="{AB2DA15F-C093-4DA8-A766-1E8F8548E869}" destId="{E8E6CC1A-E4E8-45D3-9114-7ECDAFE12120}" srcOrd="9" destOrd="0" presId="urn:microsoft.com/office/officeart/2005/8/layout/process1"/>
    <dgm:cxn modelId="{DD152788-A883-4E07-B96D-C63D003E50B9}" type="presParOf" srcId="{E8E6CC1A-E4E8-45D3-9114-7ECDAFE12120}" destId="{7DD9251C-2B80-475F-A33B-12EF964488C5}" srcOrd="0" destOrd="0" presId="urn:microsoft.com/office/officeart/2005/8/layout/process1"/>
    <dgm:cxn modelId="{43AFE928-C707-4A80-A5B0-82149699CBE6}" type="presParOf" srcId="{AB2DA15F-C093-4DA8-A766-1E8F8548E869}" destId="{403EB911-78F5-4CDE-AE60-14D5120F72B2}" srcOrd="10" destOrd="0" presId="urn:microsoft.com/office/officeart/2005/8/layout/process1"/>
    <dgm:cxn modelId="{812E7085-55C1-4FFB-8BA7-5ABF3EA3A37B}" type="presParOf" srcId="{AB2DA15F-C093-4DA8-A766-1E8F8548E869}" destId="{35580992-59AC-4596-A996-775C4F283CC4}" srcOrd="11" destOrd="0" presId="urn:microsoft.com/office/officeart/2005/8/layout/process1"/>
    <dgm:cxn modelId="{C81FAB40-946F-4D89-B3AF-E02E4B53CD69}" type="presParOf" srcId="{35580992-59AC-4596-A996-775C4F283CC4}" destId="{6F977936-E05C-4FEC-A1A9-1EB38C6C5638}" srcOrd="0" destOrd="0" presId="urn:microsoft.com/office/officeart/2005/8/layout/process1"/>
    <dgm:cxn modelId="{C127629F-5A69-4DF8-9BED-630853A5F777}" type="presParOf" srcId="{AB2DA15F-C093-4DA8-A766-1E8F8548E869}" destId="{68B58ECE-7BBE-4953-A568-C9D7CDCED68F}" srcOrd="12" destOrd="0" presId="urn:microsoft.com/office/officeart/2005/8/layout/process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6210300" cy="1169035"/>
        <a:chOff x="0" y="0"/>
        <a:chExt cx="6210300" cy="1169035"/>
      </a:xfrm>
    </dsp:grpSpPr>
    <dsp:sp modelId="{9C08676E-E8D6-4460-A2CC-4B66688C0E3F}">
      <dsp:nvSpPr>
        <dsp:cNvPr id="3" name="圆角矩形 2"/>
        <dsp:cNvSpPr/>
      </dsp:nvSpPr>
      <dsp:spPr bwMode="white">
        <a:xfrm>
          <a:off x="0" y="386316"/>
          <a:ext cx="660670" cy="396402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lIns="30480" tIns="30480" rIns="30480" bIns="304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/>
            <a:t>7-9</a:t>
          </a:r>
          <a:r>
            <a:rPr lang="zh-CN" altLang="en-US" sz="800"/>
            <a:t>月考前辅导</a:t>
          </a:r>
        </a:p>
      </dsp:txBody>
      <dsp:txXfrm>
        <a:off x="0" y="386316"/>
        <a:ext cx="660670" cy="396402"/>
      </dsp:txXfrm>
    </dsp:sp>
    <dsp:sp modelId="{223FAAF8-E8E4-4723-898D-7294F788A8D6}">
      <dsp:nvSpPr>
        <dsp:cNvPr id="4" name="右箭头 3"/>
        <dsp:cNvSpPr/>
      </dsp:nvSpPr>
      <dsp:spPr bwMode="white">
        <a:xfrm>
          <a:off x="722773" y="502594"/>
          <a:ext cx="140062" cy="163846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3">
          <a:schemeClr val="accent1">
            <a:tint val="60000"/>
          </a:schemeClr>
        </a:fillRef>
        <a:effectRef idx="3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722773" y="502594"/>
        <a:ext cx="140062" cy="163846"/>
      </dsp:txXfrm>
    </dsp:sp>
    <dsp:sp modelId="{A0F3567F-13E7-43F3-A98D-B5DC99A3561E}">
      <dsp:nvSpPr>
        <dsp:cNvPr id="5" name="圆角矩形 4"/>
        <dsp:cNvSpPr/>
      </dsp:nvSpPr>
      <dsp:spPr bwMode="white">
        <a:xfrm>
          <a:off x="924938" y="386316"/>
          <a:ext cx="660670" cy="396402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lIns="30480" tIns="30480" rIns="30480" bIns="304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/>
            <a:t>9</a:t>
          </a:r>
          <a:r>
            <a:rPr lang="zh-CN" altLang="en-US" sz="800"/>
            <a:t>月</a:t>
          </a:r>
          <a:r>
            <a:rPr lang="en-US" altLang="zh-CN" sz="800"/>
            <a:t>1-10</a:t>
          </a:r>
          <a:r>
            <a:rPr lang="zh-CN" altLang="en-US" sz="800"/>
            <a:t>日网上预报名</a:t>
          </a:r>
        </a:p>
      </dsp:txBody>
      <dsp:txXfrm>
        <a:off x="924938" y="386316"/>
        <a:ext cx="660670" cy="396402"/>
      </dsp:txXfrm>
    </dsp:sp>
    <dsp:sp modelId="{6E78A2D3-853C-4FF4-AD75-6F38B0732DAD}">
      <dsp:nvSpPr>
        <dsp:cNvPr id="6" name="右箭头 5"/>
        <dsp:cNvSpPr/>
      </dsp:nvSpPr>
      <dsp:spPr bwMode="white">
        <a:xfrm>
          <a:off x="1647712" y="502594"/>
          <a:ext cx="140062" cy="163846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3">
          <a:schemeClr val="accent1">
            <a:tint val="60000"/>
          </a:schemeClr>
        </a:fillRef>
        <a:effectRef idx="3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1647712" y="502594"/>
        <a:ext cx="140062" cy="163846"/>
      </dsp:txXfrm>
    </dsp:sp>
    <dsp:sp modelId="{BE5D64A6-A4A9-4F2E-907B-DA8A4B2B060A}">
      <dsp:nvSpPr>
        <dsp:cNvPr id="7" name="圆角矩形 6"/>
        <dsp:cNvSpPr/>
      </dsp:nvSpPr>
      <dsp:spPr bwMode="white">
        <a:xfrm>
          <a:off x="1849877" y="386316"/>
          <a:ext cx="660670" cy="396402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lIns="30480" tIns="30480" rIns="30480" bIns="304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/>
            <a:t>9</a:t>
          </a:r>
          <a:r>
            <a:rPr lang="zh-CN" altLang="en-US" sz="800"/>
            <a:t>月</a:t>
          </a:r>
          <a:r>
            <a:rPr lang="en-US" altLang="zh-CN" sz="800"/>
            <a:t>6</a:t>
          </a:r>
          <a:r>
            <a:rPr lang="zh-CN" altLang="en-US" sz="800"/>
            <a:t>日</a:t>
          </a:r>
          <a:r>
            <a:rPr lang="en-US" altLang="zh-CN" sz="800"/>
            <a:t>~10</a:t>
          </a:r>
          <a:r>
            <a:rPr lang="zh-CN" altLang="en-US" sz="800"/>
            <a:t>日正式报名</a:t>
          </a:r>
        </a:p>
      </dsp:txBody>
      <dsp:txXfrm>
        <a:off x="1849877" y="386316"/>
        <a:ext cx="660670" cy="396402"/>
      </dsp:txXfrm>
    </dsp:sp>
    <dsp:sp modelId="{815432C3-23EC-4951-A897-EAC231CBD509}">
      <dsp:nvSpPr>
        <dsp:cNvPr id="8" name="右箭头 7"/>
        <dsp:cNvSpPr/>
      </dsp:nvSpPr>
      <dsp:spPr bwMode="white">
        <a:xfrm>
          <a:off x="2572650" y="502594"/>
          <a:ext cx="140062" cy="163846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3">
          <a:schemeClr val="accent1">
            <a:tint val="60000"/>
          </a:schemeClr>
        </a:fillRef>
        <a:effectRef idx="3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2572650" y="502594"/>
        <a:ext cx="140062" cy="163846"/>
      </dsp:txXfrm>
    </dsp:sp>
    <dsp:sp modelId="{F2A56AAC-3E18-40B8-98ED-2A257898F72D}">
      <dsp:nvSpPr>
        <dsp:cNvPr id="9" name="圆角矩形 8"/>
        <dsp:cNvSpPr/>
      </dsp:nvSpPr>
      <dsp:spPr bwMode="white">
        <a:xfrm>
          <a:off x="2774815" y="386316"/>
          <a:ext cx="660670" cy="396402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lIns="30480" tIns="30480" rIns="30480" bIns="304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/>
            <a:t>10</a:t>
          </a:r>
          <a:r>
            <a:rPr lang="zh-CN" altLang="en-US" sz="800"/>
            <a:t>月中下旬参加考试</a:t>
          </a:r>
        </a:p>
      </dsp:txBody>
      <dsp:txXfrm>
        <a:off x="2774815" y="386316"/>
        <a:ext cx="660670" cy="396402"/>
      </dsp:txXfrm>
    </dsp:sp>
    <dsp:sp modelId="{FC802E57-AB68-40AF-914B-42A736D5C7F3}">
      <dsp:nvSpPr>
        <dsp:cNvPr id="10" name="右箭头 9"/>
        <dsp:cNvSpPr/>
      </dsp:nvSpPr>
      <dsp:spPr bwMode="white">
        <a:xfrm>
          <a:off x="3497588" y="502594"/>
          <a:ext cx="140062" cy="163846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3">
          <a:schemeClr val="accent1">
            <a:tint val="60000"/>
          </a:schemeClr>
        </a:fillRef>
        <a:effectRef idx="3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3497588" y="502594"/>
        <a:ext cx="140062" cy="163846"/>
      </dsp:txXfrm>
    </dsp:sp>
    <dsp:sp modelId="{6950FAC5-C629-46DA-8FC8-CA1EBA9F2576}">
      <dsp:nvSpPr>
        <dsp:cNvPr id="11" name="圆角矩形 10"/>
        <dsp:cNvSpPr/>
      </dsp:nvSpPr>
      <dsp:spPr bwMode="white">
        <a:xfrm>
          <a:off x="3699753" y="386316"/>
          <a:ext cx="660670" cy="396402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lIns="30480" tIns="30480" rIns="30480" bIns="304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/>
            <a:t>11</a:t>
          </a:r>
          <a:r>
            <a:rPr lang="zh-CN" altLang="en-US" sz="800"/>
            <a:t>月中旬成绩查询</a:t>
          </a:r>
        </a:p>
      </dsp:txBody>
      <dsp:txXfrm>
        <a:off x="3699753" y="386316"/>
        <a:ext cx="660670" cy="396402"/>
      </dsp:txXfrm>
    </dsp:sp>
    <dsp:sp modelId="{E8E6CC1A-E4E8-45D3-9114-7ECDAFE12120}">
      <dsp:nvSpPr>
        <dsp:cNvPr id="12" name="右箭头 11"/>
        <dsp:cNvSpPr/>
      </dsp:nvSpPr>
      <dsp:spPr bwMode="white">
        <a:xfrm>
          <a:off x="4422526" y="502594"/>
          <a:ext cx="140062" cy="163846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3">
          <a:schemeClr val="accent1">
            <a:tint val="60000"/>
          </a:schemeClr>
        </a:fillRef>
        <a:effectRef idx="3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4422526" y="502594"/>
        <a:ext cx="140062" cy="163846"/>
      </dsp:txXfrm>
    </dsp:sp>
    <dsp:sp modelId="{403EB911-78F5-4CDE-AE60-14D5120F72B2}">
      <dsp:nvSpPr>
        <dsp:cNvPr id="13" name="圆角矩形 12"/>
        <dsp:cNvSpPr/>
      </dsp:nvSpPr>
      <dsp:spPr bwMode="white">
        <a:xfrm>
          <a:off x="4624691" y="386316"/>
          <a:ext cx="660670" cy="396402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lIns="30480" tIns="30480" rIns="30480" bIns="304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/>
            <a:t>12</a:t>
          </a:r>
          <a:r>
            <a:rPr lang="zh-CN" altLang="en-US" sz="800"/>
            <a:t>月初录取注册</a:t>
          </a:r>
        </a:p>
      </dsp:txBody>
      <dsp:txXfrm>
        <a:off x="4624691" y="386316"/>
        <a:ext cx="660670" cy="396402"/>
      </dsp:txXfrm>
    </dsp:sp>
    <dsp:sp modelId="{35580992-59AC-4596-A996-775C4F283CC4}">
      <dsp:nvSpPr>
        <dsp:cNvPr id="14" name="右箭头 13"/>
        <dsp:cNvSpPr/>
      </dsp:nvSpPr>
      <dsp:spPr bwMode="white">
        <a:xfrm>
          <a:off x="5347465" y="502594"/>
          <a:ext cx="140062" cy="163846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3">
          <a:schemeClr val="accent1">
            <a:tint val="60000"/>
          </a:schemeClr>
        </a:fillRef>
        <a:effectRef idx="3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5347465" y="502594"/>
        <a:ext cx="140062" cy="163846"/>
      </dsp:txXfrm>
    </dsp:sp>
    <dsp:sp modelId="{68B58ECE-7BBE-4953-A568-C9D7CDCED68F}">
      <dsp:nvSpPr>
        <dsp:cNvPr id="15" name="圆角矩形 14"/>
        <dsp:cNvSpPr/>
      </dsp:nvSpPr>
      <dsp:spPr bwMode="white">
        <a:xfrm>
          <a:off x="5549630" y="386316"/>
          <a:ext cx="660670" cy="396402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lIns="30480" tIns="30480" rIns="30480" bIns="3048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/>
            <a:t>2020</a:t>
          </a:r>
          <a:r>
            <a:rPr lang="zh-CN" altLang="en-US" sz="800"/>
            <a:t>年正式上课</a:t>
          </a:r>
        </a:p>
      </dsp:txBody>
      <dsp:txXfrm>
        <a:off x="5549630" y="386316"/>
        <a:ext cx="660670" cy="3964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1FAC42-D9DD-45A5-AE7D-FD2B10F75A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313</Words>
  <Characters>1789</Characters>
  <Lines>14</Lines>
  <Paragraphs>4</Paragraphs>
  <TotalTime>1</TotalTime>
  <ScaleCrop>false</ScaleCrop>
  <LinksUpToDate>false</LinksUpToDate>
  <CharactersWithSpaces>2098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2019-07-22T08:57:00Z</dcterms:created>
  <dc:creator>微软用户</dc:creator>
  <cp:lastModifiedBy>何施恩</cp:lastModifiedBy>
  <dcterms:modified xsi:type="dcterms:W3CDTF">2019-07-31T06:06:56Z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