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autoSpaceDN w:val="0"/>
        <w:spacing w:after="240" w:line="440" w:lineRule="exact"/>
        <w:jc w:val="center"/>
        <w:rPr>
          <w:rFonts w:hint="eastAsia" w:ascii="宋体" w:hAnsi="宋体" w:cs="宋体"/>
          <w:color w:val="000000"/>
          <w:kern w:val="0"/>
          <w:sz w:val="20"/>
          <w:szCs w:val="20"/>
        </w:rPr>
      </w:pPr>
      <w:r>
        <w:rPr>
          <w:rFonts w:hint="eastAsia" w:ascii="方正小标宋简体" w:hAnsi="宋体" w:eastAsia="方正小标宋简体" w:cs="宋体"/>
          <w:color w:val="000000"/>
          <w:sz w:val="40"/>
          <w:szCs w:val="44"/>
        </w:rPr>
        <w:t>服务资源库入库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4"/>
          <w:shd w:val="clear" w:color="auto" w:fill="FFFFFF"/>
        </w:rPr>
        <w:t>申请表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　</w:t>
      </w:r>
    </w:p>
    <w:tbl>
      <w:tblPr>
        <w:tblStyle w:val="6"/>
        <w:tblW w:w="10075" w:type="dxa"/>
        <w:jc w:val="center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58"/>
        <w:gridCol w:w="1776"/>
        <w:gridCol w:w="780"/>
        <w:gridCol w:w="1935"/>
        <w:gridCol w:w="1890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8" w:hRule="atLeast"/>
          <w:jc w:val="center"/>
        </w:trPr>
        <w:tc>
          <w:tcPr>
            <w:tcW w:w="14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  <w:t>机构名称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  <w:t>（加盖公章）</w:t>
            </w:r>
          </w:p>
        </w:tc>
        <w:tc>
          <w:tcPr>
            <w:tcW w:w="8617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5" w:hRule="atLeast"/>
          <w:jc w:val="center"/>
        </w:trPr>
        <w:tc>
          <w:tcPr>
            <w:tcW w:w="14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  <w:t>行业类别</w:t>
            </w:r>
          </w:p>
        </w:tc>
        <w:tc>
          <w:tcPr>
            <w:tcW w:w="8617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  <w:t>□人力资源服务机构  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  <w:lang w:val="en-US" w:eastAsia="zh-CN"/>
              </w:rPr>
              <w:t>财税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  <w:t>服务机构 □金融服务机构  □法律服务机构  □知识产权服务机构   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  <w:lang w:val="en-US" w:eastAsia="zh-CN"/>
              </w:rPr>
              <w:t>管理咨询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  <w:t>服务机构   □项目申报代理机构   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  <w:lang w:val="en-US" w:eastAsia="zh-CN"/>
              </w:rPr>
              <w:t>专业培训服务机构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  <w:u w:val="single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  <w:t xml:space="preserve"> □其他机构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atLeast"/>
          <w:jc w:val="center"/>
        </w:trPr>
        <w:tc>
          <w:tcPr>
            <w:tcW w:w="14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  <w:t>注册地址</w:t>
            </w:r>
          </w:p>
        </w:tc>
        <w:tc>
          <w:tcPr>
            <w:tcW w:w="8617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ind w:firstLine="660" w:firstLineChars="3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  <w:lang w:val="en-US" w:eastAsia="zh-CN"/>
              </w:rPr>
              <w:t>省    市    县（区）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  <w:lang w:val="en-US" w:eastAsia="zh-CN"/>
              </w:rPr>
              <w:t xml:space="preserve">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atLeast"/>
          <w:jc w:val="center"/>
        </w:trPr>
        <w:tc>
          <w:tcPr>
            <w:tcW w:w="14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  <w:t>办公地址</w:t>
            </w:r>
          </w:p>
        </w:tc>
        <w:tc>
          <w:tcPr>
            <w:tcW w:w="8617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atLeast"/>
          <w:jc w:val="center"/>
        </w:trPr>
        <w:tc>
          <w:tcPr>
            <w:tcW w:w="14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  <w:lang w:val="en-US" w:eastAsia="zh-CN"/>
              </w:rPr>
              <w:t>官网及公众号</w:t>
            </w:r>
          </w:p>
        </w:tc>
        <w:tc>
          <w:tcPr>
            <w:tcW w:w="8617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atLeast"/>
          <w:jc w:val="center"/>
        </w:trPr>
        <w:tc>
          <w:tcPr>
            <w:tcW w:w="14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  <w:t>机构性质</w:t>
            </w:r>
          </w:p>
        </w:tc>
        <w:tc>
          <w:tcPr>
            <w:tcW w:w="8617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  <w:t>□国有企业 □民营企业 □外资企业  □合资企业  □企业分支机构  □其他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atLeast"/>
          <w:jc w:val="center"/>
        </w:trPr>
        <w:tc>
          <w:tcPr>
            <w:tcW w:w="14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  <w:t>成立时间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  <w:t>统一社会信用代码</w:t>
            </w:r>
          </w:p>
        </w:tc>
        <w:tc>
          <w:tcPr>
            <w:tcW w:w="412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 w:hRule="atLeast"/>
          <w:jc w:val="center"/>
        </w:trPr>
        <w:tc>
          <w:tcPr>
            <w:tcW w:w="145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  <w:lang w:val="en-US" w:eastAsia="zh-CN"/>
              </w:rPr>
              <w:t>联系方式</w:t>
            </w:r>
          </w:p>
        </w:tc>
        <w:tc>
          <w:tcPr>
            <w:tcW w:w="449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  <w:lang w:val="en-US" w:eastAsia="zh-CN"/>
              </w:rPr>
              <w:t>第一联系人</w:t>
            </w:r>
          </w:p>
        </w:tc>
        <w:tc>
          <w:tcPr>
            <w:tcW w:w="412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  <w:lang w:val="en-US" w:eastAsia="zh-CN"/>
              </w:rPr>
              <w:t>第二联系人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邮箱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邮箱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atLeast"/>
          <w:jc w:val="center"/>
        </w:trPr>
        <w:tc>
          <w:tcPr>
            <w:tcW w:w="14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  <w:t>注册资金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  <w:t>注册时间</w:t>
            </w:r>
          </w:p>
        </w:tc>
        <w:tc>
          <w:tcPr>
            <w:tcW w:w="412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9" w:hRule="atLeast"/>
          <w:jc w:val="center"/>
        </w:trPr>
        <w:tc>
          <w:tcPr>
            <w:tcW w:w="14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  <w:t>201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  <w:t>年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  <w:t>营业收入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  <w:t>201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  <w:t>年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  <w:t>纳税额</w:t>
            </w:r>
          </w:p>
        </w:tc>
        <w:tc>
          <w:tcPr>
            <w:tcW w:w="412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atLeast"/>
          <w:jc w:val="center"/>
        </w:trPr>
        <w:tc>
          <w:tcPr>
            <w:tcW w:w="14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  <w:t>员工总数</w:t>
            </w:r>
          </w:p>
        </w:tc>
        <w:tc>
          <w:tcPr>
            <w:tcW w:w="449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9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  <w:t>入驻人员从业资质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atLeast"/>
          <w:jc w:val="center"/>
        </w:trPr>
        <w:tc>
          <w:tcPr>
            <w:tcW w:w="14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  <w:t>机构资质</w:t>
            </w:r>
          </w:p>
        </w:tc>
        <w:tc>
          <w:tcPr>
            <w:tcW w:w="449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9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  <w:t>年服务企业数量</w:t>
            </w:r>
          </w:p>
        </w:tc>
        <w:tc>
          <w:tcPr>
            <w:tcW w:w="223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9" w:hRule="atLeast"/>
          <w:jc w:val="center"/>
        </w:trPr>
        <w:tc>
          <w:tcPr>
            <w:tcW w:w="1458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0"/>
              </w:rPr>
              <w:t>机构简介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  <w:shd w:val="clear" w:color="auto" w:fill="FFFFFF"/>
              </w:rPr>
              <w:t>包括单位基本情况、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</w:rPr>
              <w:t>经营范围、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0"/>
                <w:shd w:val="clear" w:color="auto" w:fill="FFFFFF"/>
              </w:rPr>
              <w:t>行业地位、经营规模、服务特色、服务业绩。）</w:t>
            </w:r>
          </w:p>
        </w:tc>
        <w:tc>
          <w:tcPr>
            <w:tcW w:w="8617" w:type="dxa"/>
            <w:gridSpan w:val="5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32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88" w:hRule="atLeast"/>
          <w:jc w:val="center"/>
        </w:trPr>
        <w:tc>
          <w:tcPr>
            <w:tcW w:w="145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0"/>
              </w:rPr>
              <w:t>其他需要说明的情况</w:t>
            </w:r>
          </w:p>
        </w:tc>
        <w:tc>
          <w:tcPr>
            <w:tcW w:w="8617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br w:type="page"/>
      </w:r>
    </w:p>
    <w:p>
      <w:pPr>
        <w:widowControl/>
        <w:autoSpaceDN w:val="0"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申请入库机构承诺书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按照《关于招募南沙区中小企业服务资源库专业服务机构（第二批）的公告》内容，本机构自愿申请加入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南沙区中小企业服务资源库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并承诺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1、保证申请时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所提供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信息、资料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真实准确无误；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切实履行入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库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义务，全力配合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南沙区企业和企业家联合会、南沙区中小企业服务中心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3、按照政府和行业定价标准，主动公开专业服务门类、服务项目及市场收费价格，以相对优惠的价格（低于同期同类服务市场标准的15-20%）向服务对象提供优质服务，诚信经营，并及时将市场动态价格报运营管理机构备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4、在库期间，本机构及其工作人员不在服务活动中为自己或他人谋取非法利益，不做有可能影响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南沙区企业和企业家联合会、南沙区中小企业服务中心声誉的行为；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对本机构开展的服务活动独立承担法律责任。</w:t>
      </w:r>
    </w:p>
    <w:p>
      <w:pPr>
        <w:widowControl/>
        <w:autoSpaceDN w:val="0"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autoSpaceDN w:val="0"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autoSpaceDN w:val="0"/>
        <w:spacing w:line="560" w:lineRule="exact"/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</w:rPr>
        <w:t>申请机构名称（盖章）：</w:t>
      </w:r>
    </w:p>
    <w:p>
      <w:pPr>
        <w:widowControl/>
        <w:autoSpaceDN w:val="0"/>
        <w:spacing w:line="560" w:lineRule="exact"/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      承诺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人：</w:t>
      </w:r>
    </w:p>
    <w:p>
      <w:pPr>
        <w:widowControl/>
        <w:autoSpaceDN w:val="0"/>
        <w:spacing w:line="560" w:lineRule="exact"/>
        <w:jc w:val="center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申请日期：    年   月   日</w:t>
      </w:r>
    </w:p>
    <w:sectPr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B770A8"/>
    <w:rsid w:val="36832B75"/>
    <w:rsid w:val="3F5830E8"/>
    <w:rsid w:val="4D9760C0"/>
    <w:rsid w:val="672D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FollowedHyperlink"/>
    <w:basedOn w:val="7"/>
    <w:qFormat/>
    <w:uiPriority w:val="99"/>
    <w:rPr>
      <w:color w:val="800080"/>
      <w:u w:val="none"/>
    </w:rPr>
  </w:style>
  <w:style w:type="character" w:styleId="9">
    <w:name w:val="Hyperlink"/>
    <w:basedOn w:val="7"/>
    <w:qFormat/>
    <w:uiPriority w:val="99"/>
    <w:rPr>
      <w:color w:val="0000FF"/>
      <w:u w:val="non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3">
    <w:name w:val="article-author1"/>
    <w:basedOn w:val="7"/>
    <w:qFormat/>
    <w:uiPriority w:val="0"/>
    <w:rPr>
      <w:color w:val="CCCCCC"/>
      <w:sz w:val="18"/>
      <w:szCs w:val="18"/>
    </w:rPr>
  </w:style>
  <w:style w:type="character" w:customStyle="1" w:styleId="14">
    <w:name w:val="article-date1"/>
    <w:basedOn w:val="7"/>
    <w:qFormat/>
    <w:uiPriority w:val="0"/>
    <w:rPr>
      <w:color w:val="CCCCCC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1978</Words>
  <Characters>2090</Characters>
  <Paragraphs>149</Paragraphs>
  <TotalTime>119</TotalTime>
  <ScaleCrop>false</ScaleCrop>
  <LinksUpToDate>false</LinksUpToDate>
  <CharactersWithSpaces>2370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2019-02-28T02:02:00Z</dcterms:created>
  <dc:creator>PC</dc:creator>
  <cp:lastModifiedBy>何施恩</cp:lastModifiedBy>
  <cp:lastPrinted>2019-08-16T03:59:00Z</cp:lastPrinted>
  <dcterms:modified xsi:type="dcterms:W3CDTF">2019-08-21T09:06:50Z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